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67" w:rsidRPr="00E61F6A" w:rsidRDefault="00ED1067" w:rsidP="00ED1067">
      <w:pPr>
        <w:adjustRightInd w:val="0"/>
        <w:snapToGrid w:val="0"/>
        <w:jc w:val="center"/>
        <w:outlineLvl w:val="0"/>
        <w:rPr>
          <w:rFonts w:ascii="Garamond" w:hAnsi="Garamond"/>
          <w:b/>
          <w:sz w:val="26"/>
          <w:szCs w:val="26"/>
        </w:rPr>
      </w:pPr>
      <w:r w:rsidRPr="00E61F6A">
        <w:rPr>
          <w:rFonts w:ascii="Garamond" w:hAnsi="Garamond"/>
          <w:b/>
          <w:sz w:val="26"/>
          <w:szCs w:val="26"/>
        </w:rPr>
        <w:t>Reply Slip</w:t>
      </w:r>
    </w:p>
    <w:p w:rsidR="00ED1067" w:rsidRPr="00E61F6A" w:rsidRDefault="00ED1067" w:rsidP="00ED1067">
      <w:pPr>
        <w:adjustRightInd w:val="0"/>
        <w:snapToGrid w:val="0"/>
        <w:rPr>
          <w:rFonts w:ascii="Garamond" w:hAnsi="Garamond"/>
          <w:b/>
          <w:sz w:val="10"/>
          <w:szCs w:val="26"/>
        </w:rPr>
      </w:pPr>
    </w:p>
    <w:p w:rsidR="005B6BDF" w:rsidRDefault="005B6BDF" w:rsidP="005B6BDF">
      <w:pPr>
        <w:jc w:val="center"/>
        <w:rPr>
          <w:b/>
          <w:sz w:val="26"/>
          <w:szCs w:val="26"/>
        </w:rPr>
      </w:pPr>
      <w:r w:rsidRPr="00040086">
        <w:rPr>
          <w:b/>
          <w:sz w:val="26"/>
          <w:szCs w:val="26"/>
        </w:rPr>
        <w:t xml:space="preserve">Indication of Interest for appointment as Examiner </w:t>
      </w:r>
    </w:p>
    <w:p w:rsidR="005B6BDF" w:rsidRDefault="005B6BDF" w:rsidP="005B6BDF">
      <w:pPr>
        <w:jc w:val="center"/>
        <w:rPr>
          <w:b/>
          <w:sz w:val="26"/>
          <w:szCs w:val="26"/>
        </w:rPr>
      </w:pPr>
      <w:proofErr w:type="gramStart"/>
      <w:r>
        <w:rPr>
          <w:b/>
          <w:sz w:val="26"/>
          <w:szCs w:val="26"/>
        </w:rPr>
        <w:t>for</w:t>
      </w:r>
      <w:proofErr w:type="gramEnd"/>
      <w:r w:rsidRPr="00040086">
        <w:rPr>
          <w:b/>
          <w:sz w:val="26"/>
          <w:szCs w:val="26"/>
        </w:rPr>
        <w:t xml:space="preserve"> the Head </w:t>
      </w:r>
      <w:r>
        <w:rPr>
          <w:b/>
          <w:sz w:val="26"/>
          <w:szCs w:val="26"/>
        </w:rPr>
        <w:t>VI</w:t>
      </w:r>
      <w:r w:rsidRPr="00040086">
        <w:rPr>
          <w:b/>
          <w:sz w:val="26"/>
          <w:szCs w:val="26"/>
        </w:rPr>
        <w:t xml:space="preserve"> Overseas Lawyers Qualification Examination (“OLQE”)</w:t>
      </w:r>
      <w:r>
        <w:rPr>
          <w:b/>
          <w:sz w:val="26"/>
          <w:szCs w:val="26"/>
        </w:rPr>
        <w:t xml:space="preserve"> </w:t>
      </w:r>
    </w:p>
    <w:p w:rsidR="005B6BDF" w:rsidRPr="00040086" w:rsidRDefault="005B6BDF" w:rsidP="005B6BDF">
      <w:pPr>
        <w:jc w:val="center"/>
        <w:rPr>
          <w:b/>
          <w:sz w:val="26"/>
          <w:szCs w:val="26"/>
        </w:rPr>
      </w:pPr>
      <w:proofErr w:type="gramStart"/>
      <w:r>
        <w:rPr>
          <w:b/>
          <w:sz w:val="26"/>
          <w:szCs w:val="26"/>
        </w:rPr>
        <w:t>on</w:t>
      </w:r>
      <w:proofErr w:type="gramEnd"/>
      <w:r>
        <w:rPr>
          <w:b/>
          <w:sz w:val="26"/>
          <w:szCs w:val="26"/>
        </w:rPr>
        <w:t xml:space="preserve"> Hong Kong Constitutional Law</w:t>
      </w:r>
    </w:p>
    <w:p w:rsidR="005B6BDF" w:rsidRPr="006A75EF" w:rsidRDefault="005B6BDF" w:rsidP="005B6BDF">
      <w:pPr>
        <w:pBdr>
          <w:bottom w:val="single" w:sz="12" w:space="1" w:color="auto"/>
        </w:pBdr>
        <w:rPr>
          <w:b/>
          <w:sz w:val="10"/>
          <w:szCs w:val="22"/>
        </w:rPr>
      </w:pPr>
    </w:p>
    <w:p w:rsidR="005B6BDF" w:rsidRPr="005322CD" w:rsidRDefault="005B6BDF" w:rsidP="005B6BDF">
      <w:pPr>
        <w:spacing w:line="260" w:lineRule="exact"/>
        <w:rPr>
          <w:b/>
          <w:sz w:val="22"/>
          <w:szCs w:val="22"/>
        </w:rPr>
      </w:pPr>
    </w:p>
    <w:p w:rsidR="005B6BDF" w:rsidRPr="005322CD" w:rsidRDefault="005B6BDF" w:rsidP="005B6BDF">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Pr>
          <w:sz w:val="22"/>
          <w:szCs w:val="22"/>
        </w:rPr>
        <w:t>22</w:t>
      </w:r>
      <w:r w:rsidR="002A0F50">
        <w:rPr>
          <w:sz w:val="22"/>
          <w:szCs w:val="22"/>
        </w:rPr>
        <w:t>-</w:t>
      </w:r>
      <w:r w:rsidR="00EC12A9">
        <w:rPr>
          <w:sz w:val="22"/>
          <w:szCs w:val="22"/>
        </w:rPr>
        <w:t>87</w:t>
      </w:r>
      <w:r w:rsidRPr="005322CD">
        <w:rPr>
          <w:sz w:val="22"/>
          <w:szCs w:val="22"/>
        </w:rPr>
        <w:t xml:space="preserve"> (SD) dated </w:t>
      </w:r>
      <w:r w:rsidR="00EC12A9">
        <w:rPr>
          <w:sz w:val="22"/>
          <w:szCs w:val="22"/>
        </w:rPr>
        <w:t>17</w:t>
      </w:r>
      <w:bookmarkStart w:id="0" w:name="_GoBack"/>
      <w:bookmarkEnd w:id="0"/>
      <w:r>
        <w:rPr>
          <w:sz w:val="22"/>
          <w:szCs w:val="22"/>
        </w:rPr>
        <w:t xml:space="preserve"> February 2022</w:t>
      </w:r>
      <w:r w:rsidRPr="005322CD">
        <w:rPr>
          <w:sz w:val="22"/>
          <w:szCs w:val="22"/>
        </w:rPr>
        <w:t>.</w:t>
      </w:r>
    </w:p>
    <w:p w:rsidR="005B6BDF" w:rsidRPr="005322CD" w:rsidRDefault="005B6BDF" w:rsidP="005B6BDF">
      <w:pPr>
        <w:tabs>
          <w:tab w:val="left" w:pos="450"/>
        </w:tabs>
        <w:spacing w:line="260" w:lineRule="exact"/>
        <w:rPr>
          <w:sz w:val="22"/>
          <w:szCs w:val="22"/>
        </w:rPr>
      </w:pPr>
    </w:p>
    <w:p w:rsidR="005B6BDF" w:rsidRPr="005322CD" w:rsidRDefault="005B6BDF" w:rsidP="005B6BDF">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Pr>
          <w:sz w:val="22"/>
          <w:szCs w:val="22"/>
        </w:rPr>
        <w:t>interested in applying as Head VI</w:t>
      </w:r>
      <w:r w:rsidRPr="005322CD">
        <w:rPr>
          <w:sz w:val="22"/>
          <w:szCs w:val="22"/>
        </w:rPr>
        <w:t xml:space="preserve"> OLQE Examiner.</w:t>
      </w:r>
    </w:p>
    <w:p w:rsidR="005B6BDF" w:rsidRPr="005322CD" w:rsidRDefault="005B6BDF" w:rsidP="005B6BDF">
      <w:pPr>
        <w:tabs>
          <w:tab w:val="left" w:pos="450"/>
        </w:tabs>
        <w:spacing w:line="260" w:lineRule="exact"/>
        <w:ind w:left="409" w:hangingChars="186" w:hanging="409"/>
        <w:jc w:val="both"/>
        <w:rPr>
          <w:sz w:val="22"/>
          <w:szCs w:val="22"/>
        </w:rPr>
      </w:pPr>
    </w:p>
    <w:p w:rsidR="005B6BDF" w:rsidRPr="005322CD" w:rsidRDefault="005B6BDF" w:rsidP="005B6BDF">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rsidR="005B6BDF" w:rsidRPr="005322CD" w:rsidRDefault="005B6BDF" w:rsidP="005B6BDF">
      <w:pPr>
        <w:spacing w:line="260" w:lineRule="exact"/>
        <w:ind w:left="411" w:hanging="411"/>
        <w:jc w:val="both"/>
        <w:rPr>
          <w:sz w:val="22"/>
          <w:szCs w:val="22"/>
        </w:rPr>
      </w:pPr>
    </w:p>
    <w:p w:rsidR="005B6BDF" w:rsidRPr="005322CD" w:rsidRDefault="005B6BDF" w:rsidP="005B6BDF">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co-option process. </w:t>
      </w:r>
    </w:p>
    <w:p w:rsidR="005B6BDF" w:rsidRPr="005322CD" w:rsidRDefault="005B6BDF" w:rsidP="005B6BDF">
      <w:pPr>
        <w:spacing w:line="260" w:lineRule="exact"/>
        <w:ind w:left="411" w:hanging="411"/>
        <w:jc w:val="both"/>
        <w:rPr>
          <w:sz w:val="22"/>
          <w:szCs w:val="22"/>
        </w:rPr>
      </w:pPr>
    </w:p>
    <w:p w:rsidR="005B6BDF" w:rsidRPr="005322CD" w:rsidRDefault="005B6BDF" w:rsidP="005B6BDF">
      <w:pPr>
        <w:spacing w:line="260" w:lineRule="exact"/>
        <w:rPr>
          <w:sz w:val="22"/>
          <w:szCs w:val="22"/>
        </w:rPr>
      </w:pPr>
    </w:p>
    <w:p w:rsidR="005B6BDF" w:rsidRPr="005322CD" w:rsidRDefault="005B6BDF" w:rsidP="005B6BDF">
      <w:pPr>
        <w:tabs>
          <w:tab w:val="left" w:pos="0"/>
          <w:tab w:val="left" w:pos="450"/>
        </w:tabs>
        <w:spacing w:line="260" w:lineRule="exact"/>
        <w:ind w:left="5760"/>
        <w:rPr>
          <w:sz w:val="22"/>
          <w:szCs w:val="22"/>
        </w:rPr>
      </w:pPr>
      <w:r w:rsidRPr="005322CD">
        <w:rPr>
          <w:sz w:val="22"/>
          <w:szCs w:val="22"/>
        </w:rPr>
        <w:t>________________________</w:t>
      </w:r>
    </w:p>
    <w:p w:rsidR="005B6BDF" w:rsidRPr="005322CD" w:rsidRDefault="005B6BDF" w:rsidP="005B6BDF">
      <w:pPr>
        <w:tabs>
          <w:tab w:val="left" w:pos="0"/>
          <w:tab w:val="left" w:pos="450"/>
        </w:tabs>
        <w:spacing w:line="260" w:lineRule="exact"/>
        <w:ind w:left="5760"/>
        <w:rPr>
          <w:sz w:val="22"/>
          <w:szCs w:val="22"/>
        </w:rPr>
      </w:pPr>
      <w:r w:rsidRPr="005322CD">
        <w:rPr>
          <w:sz w:val="22"/>
          <w:szCs w:val="22"/>
        </w:rPr>
        <w:t xml:space="preserve">(Signature of the Applicant) </w:t>
      </w:r>
    </w:p>
    <w:p w:rsidR="005B6BDF" w:rsidRPr="005322CD" w:rsidRDefault="005B6BDF" w:rsidP="005B6BDF">
      <w:pPr>
        <w:spacing w:line="260" w:lineRule="exact"/>
        <w:rPr>
          <w:sz w:val="22"/>
          <w:szCs w:val="22"/>
        </w:rPr>
      </w:pPr>
    </w:p>
    <w:p w:rsidR="005B6BDF" w:rsidRPr="005322CD" w:rsidRDefault="005B6BDF" w:rsidP="005B6BDF">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Pr>
          <w:sz w:val="22"/>
          <w:szCs w:val="22"/>
          <w:u w:val="single"/>
        </w:rPr>
        <w:t xml:space="preserve">                      </w:t>
      </w:r>
      <w:r w:rsidRPr="005322CD">
        <w:rPr>
          <w:sz w:val="22"/>
          <w:szCs w:val="22"/>
        </w:rPr>
        <w:t xml:space="preserve">(Date) by *email to </w:t>
      </w:r>
      <w:hyperlink r:id="rId5"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w:t>
      </w:r>
      <w:r>
        <w:rPr>
          <w:sz w:val="22"/>
          <w:szCs w:val="22"/>
        </w:rPr>
        <w:t>,</w:t>
      </w:r>
      <w:r w:rsidRPr="005322CD">
        <w:rPr>
          <w:sz w:val="22"/>
          <w:szCs w:val="22"/>
        </w:rPr>
        <w:t xml:space="preserve"> Hong Kong.  (*Please delete as appropriate) </w:t>
      </w:r>
    </w:p>
    <w:p w:rsidR="005B6BDF" w:rsidRPr="00040086" w:rsidRDefault="005B6BDF" w:rsidP="005B6BDF">
      <w:pPr>
        <w:pBdr>
          <w:bottom w:val="single" w:sz="12" w:space="1" w:color="auto"/>
        </w:pBdr>
        <w:spacing w:line="260" w:lineRule="exact"/>
        <w:rPr>
          <w:sz w:val="16"/>
          <w:szCs w:val="22"/>
        </w:rPr>
      </w:pPr>
    </w:p>
    <w:p w:rsidR="005B6BDF" w:rsidRPr="00040086" w:rsidRDefault="005B6BDF" w:rsidP="005B6BDF">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5B6BDF" w:rsidRPr="00040086" w:rsidRDefault="005B6BDF" w:rsidP="005B6BDF">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in particular, knowledge and experience in </w:t>
      </w:r>
      <w:r>
        <w:rPr>
          <w:sz w:val="22"/>
          <w:szCs w:val="22"/>
        </w:rPr>
        <w:t>Hong Kong Constitutional Law</w:t>
      </w:r>
      <w:r w:rsidRPr="009F4183">
        <w:rPr>
          <w:sz w:val="22"/>
          <w:szCs w:val="22"/>
        </w:rPr>
        <w:t xml:space="preserve"> </w:t>
      </w:r>
      <w:r w:rsidRPr="00040086">
        <w:rPr>
          <w:sz w:val="22"/>
          <w:szCs w:val="22"/>
        </w:rPr>
        <w:t>and any other information relevant to the work of Examiners.</w:t>
      </w:r>
    </w:p>
    <w:p w:rsidR="005B6BDF" w:rsidRPr="00040086" w:rsidRDefault="005B6BDF" w:rsidP="005B6BDF">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Pr>
          <w:sz w:val="22"/>
          <w:szCs w:val="22"/>
        </w:rPr>
        <w:t>appointment</w:t>
      </w:r>
      <w:r w:rsidRPr="00040086">
        <w:rPr>
          <w:sz w:val="22"/>
          <w:szCs w:val="22"/>
        </w:rPr>
        <w:t xml:space="preserve"> exercise.</w:t>
      </w:r>
    </w:p>
    <w:p w:rsidR="005B6BDF" w:rsidRPr="00040086" w:rsidRDefault="005B6BDF" w:rsidP="005B6BDF">
      <w:pPr>
        <w:pStyle w:val="ListParagraph"/>
        <w:numPr>
          <w:ilvl w:val="0"/>
          <w:numId w:val="1"/>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5B6BDF" w:rsidRPr="00040086" w:rsidRDefault="005B6BDF" w:rsidP="005B6BDF">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5B6BDF" w:rsidRPr="00040086" w:rsidRDefault="005B6BDF" w:rsidP="005B6BD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5B6BDF" w:rsidRPr="00040086" w:rsidRDefault="005B6BDF" w:rsidP="005B6BD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5B6BDF" w:rsidRPr="00040086" w:rsidRDefault="005B6BDF" w:rsidP="005B6BD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5B6BDF" w:rsidRPr="00040086" w:rsidRDefault="005B6BDF" w:rsidP="005B6BD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rsidR="00484D86" w:rsidRDefault="005B6BDF" w:rsidP="005B6BDF">
      <w:pPr>
        <w:jc w:val="center"/>
      </w:pPr>
      <w:r w:rsidRPr="00040086">
        <w:rPr>
          <w:sz w:val="22"/>
          <w:szCs w:val="22"/>
        </w:rPr>
        <w:t>The Privacy Policy Statement of the Society is available on its website at www.hklawsoc.org.hk.</w:t>
      </w:r>
    </w:p>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A5"/>
    <w:rsid w:val="002A0F50"/>
    <w:rsid w:val="00361D95"/>
    <w:rsid w:val="00484D86"/>
    <w:rsid w:val="0052483B"/>
    <w:rsid w:val="00536D20"/>
    <w:rsid w:val="005435F6"/>
    <w:rsid w:val="005B6BDF"/>
    <w:rsid w:val="005F4182"/>
    <w:rsid w:val="006D14D2"/>
    <w:rsid w:val="00721676"/>
    <w:rsid w:val="00826C6B"/>
    <w:rsid w:val="008F4E12"/>
    <w:rsid w:val="008F72A5"/>
    <w:rsid w:val="00975026"/>
    <w:rsid w:val="00D721D0"/>
    <w:rsid w:val="00E731A2"/>
    <w:rsid w:val="00EC12A9"/>
    <w:rsid w:val="00ED1067"/>
    <w:rsid w:val="00FF41C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401F-F5D9-4E95-B795-41DFC5C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067"/>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1067"/>
    <w:rPr>
      <w:color w:val="0000FF"/>
      <w:u w:val="single"/>
    </w:rPr>
  </w:style>
  <w:style w:type="paragraph" w:styleId="ListParagraph">
    <w:name w:val="List Paragraph"/>
    <w:basedOn w:val="Normal"/>
    <w:uiPriority w:val="34"/>
    <w:qFormat/>
    <w:rsid w:val="00ED1067"/>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d@hklawsoc.org.h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6B196-C842-4736-9FF6-3715D37EB2E0}"/>
</file>

<file path=customXml/itemProps2.xml><?xml version="1.0" encoding="utf-8"?>
<ds:datastoreItem xmlns:ds="http://schemas.openxmlformats.org/officeDocument/2006/customXml" ds:itemID="{A3D816A1-B794-42FC-AB63-BD92786204C1}"/>
</file>

<file path=customXml/itemProps3.xml><?xml version="1.0" encoding="utf-8"?>
<ds:datastoreItem xmlns:ds="http://schemas.openxmlformats.org/officeDocument/2006/customXml" ds:itemID="{2F6DB8EB-90A1-4500-879D-1423D606793A}"/>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2439</Characters>
  <Application>Microsoft Office Word</Application>
  <DocSecurity>0</DocSecurity>
  <Lines>20</Lines>
  <Paragraphs>5</Paragraphs>
  <ScaleCrop>false</ScaleCrop>
  <Company>Microsoft</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Cathy LEUNG</cp:lastModifiedBy>
  <cp:revision>17</cp:revision>
  <dcterms:created xsi:type="dcterms:W3CDTF">2021-12-28T03:24:00Z</dcterms:created>
  <dcterms:modified xsi:type="dcterms:W3CDTF">2022-02-14T07:15:00Z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